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CD" w:rsidRPr="00A531C3" w:rsidRDefault="00FD7BCD" w:rsidP="00FD7BCD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FD7BCD" w:rsidRDefault="00FD7BCD" w:rsidP="00FD7BCD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«Русский язык</w:t>
      </w:r>
      <w:r w:rsidRPr="00A531C3">
        <w:rPr>
          <w:b/>
          <w:sz w:val="28"/>
          <w:szCs w:val="28"/>
        </w:rPr>
        <w:t xml:space="preserve">» </w:t>
      </w:r>
    </w:p>
    <w:p w:rsidR="00FD7BCD" w:rsidRPr="00FD7BCD" w:rsidRDefault="00FD7BCD" w:rsidP="00FD7BCD">
      <w:pPr>
        <w:pStyle w:val="a3"/>
        <w:spacing w:before="0" w:after="0"/>
        <w:ind w:firstLine="709"/>
        <w:jc w:val="center"/>
        <w:rPr>
          <w:rFonts w:ascii="Times New Roman" w:hAnsi="Times New Roman"/>
        </w:rPr>
      </w:pPr>
      <w:r w:rsidRPr="00FD7BCD">
        <w:rPr>
          <w:rFonts w:ascii="Times New Roman" w:eastAsia="Calibri" w:hAnsi="Times New Roman"/>
          <w:b/>
          <w:sz w:val="28"/>
          <w:szCs w:val="28"/>
        </w:rPr>
        <w:t>для обучающихся 1-х классов</w:t>
      </w:r>
    </w:p>
    <w:p w:rsidR="00FD7BCD" w:rsidRPr="00FD7BCD" w:rsidRDefault="00FD7BCD" w:rsidP="00FD7BCD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D7BCD">
        <w:rPr>
          <w:rFonts w:ascii="Times New Roman" w:hAnsi="Times New Roman"/>
          <w:sz w:val="28"/>
          <w:szCs w:val="28"/>
        </w:rPr>
        <w:t xml:space="preserve">Рабочая программа учебного предмета «Русский язык»  </w:t>
      </w:r>
      <w:r w:rsidRPr="00FD7BCD">
        <w:rPr>
          <w:rFonts w:ascii="Times New Roman" w:eastAsia="Calibri" w:hAnsi="Times New Roman"/>
          <w:sz w:val="28"/>
          <w:szCs w:val="28"/>
        </w:rPr>
        <w:t>для обучающихся 1</w:t>
      </w:r>
      <w:r w:rsidRPr="00FD7BCD">
        <w:rPr>
          <w:rFonts w:ascii="Times New Roman" w:eastAsia="Calibri" w:hAnsi="Times New Roman"/>
          <w:color w:val="FF0000"/>
          <w:sz w:val="28"/>
          <w:szCs w:val="28"/>
        </w:rPr>
        <w:t>-</w:t>
      </w:r>
      <w:r w:rsidRPr="00FD7BCD">
        <w:rPr>
          <w:rFonts w:ascii="Times New Roman" w:eastAsia="Calibri" w:hAnsi="Times New Roman"/>
          <w:sz w:val="28"/>
          <w:szCs w:val="28"/>
        </w:rPr>
        <w:t xml:space="preserve">х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</w:t>
      </w:r>
      <w:r w:rsidRPr="00FD7BCD">
        <w:rPr>
          <w:rFonts w:ascii="Times New Roman" w:hAnsi="Times New Roman"/>
          <w:sz w:val="28"/>
          <w:szCs w:val="28"/>
        </w:rPr>
        <w:t xml:space="preserve">на основе  авторской  программы В. Г. Горецкого, В. П. </w:t>
      </w:r>
      <w:proofErr w:type="spellStart"/>
      <w:r w:rsidRPr="00FD7BCD">
        <w:rPr>
          <w:rFonts w:ascii="Times New Roman" w:hAnsi="Times New Roman"/>
          <w:sz w:val="28"/>
          <w:szCs w:val="28"/>
        </w:rPr>
        <w:t>Канакиной</w:t>
      </w:r>
      <w:proofErr w:type="spellEnd"/>
      <w:r w:rsidRPr="00FD7BCD">
        <w:rPr>
          <w:rFonts w:ascii="Times New Roman" w:hAnsi="Times New Roman"/>
          <w:sz w:val="28"/>
          <w:szCs w:val="28"/>
        </w:rPr>
        <w:t>, входящей в УМК «Школа России» (</w:t>
      </w:r>
      <w:r w:rsidRPr="00FD7BCD">
        <w:rPr>
          <w:rFonts w:ascii="Times New Roman" w:hAnsi="Times New Roman"/>
          <w:b/>
          <w:bCs/>
          <w:color w:val="231F20"/>
          <w:sz w:val="28"/>
          <w:szCs w:val="28"/>
        </w:rPr>
        <w:t xml:space="preserve">Русский </w:t>
      </w:r>
      <w:r w:rsidRPr="00FD7BCD">
        <w:rPr>
          <w:rFonts w:ascii="Times New Roman" w:hAnsi="Times New Roman"/>
          <w:b/>
          <w:color w:val="231F20"/>
          <w:sz w:val="28"/>
          <w:szCs w:val="28"/>
        </w:rPr>
        <w:t>язык.</w:t>
      </w:r>
      <w:proofErr w:type="gramEnd"/>
      <w:r w:rsidRPr="00FD7BCD">
        <w:rPr>
          <w:rFonts w:ascii="Times New Roman" w:hAnsi="Times New Roman"/>
          <w:color w:val="231F20"/>
          <w:sz w:val="28"/>
          <w:szCs w:val="28"/>
        </w:rPr>
        <w:t xml:space="preserve"> Примерные рабочие программы. Предметная линия учебников системы «Школа России». 1 —4 классы: пособие для </w:t>
      </w:r>
      <w:proofErr w:type="spellStart"/>
      <w:r w:rsidRPr="00FD7BCD">
        <w:rPr>
          <w:rFonts w:ascii="Times New Roman" w:hAnsi="Times New Roman"/>
          <w:color w:val="231F20"/>
          <w:sz w:val="28"/>
          <w:szCs w:val="28"/>
        </w:rPr>
        <w:t>общеобразоват</w:t>
      </w:r>
      <w:proofErr w:type="spellEnd"/>
      <w:r w:rsidRPr="00FD7BCD">
        <w:rPr>
          <w:rFonts w:ascii="Times New Roman" w:hAnsi="Times New Roman"/>
          <w:color w:val="231F20"/>
          <w:sz w:val="28"/>
          <w:szCs w:val="28"/>
        </w:rPr>
        <w:t xml:space="preserve">. организаций/ [В. П. </w:t>
      </w:r>
      <w:proofErr w:type="spellStart"/>
      <w:r w:rsidRPr="00FD7BCD">
        <w:rPr>
          <w:rFonts w:ascii="Times New Roman" w:hAnsi="Times New Roman"/>
          <w:color w:val="231F20"/>
          <w:sz w:val="28"/>
          <w:szCs w:val="28"/>
        </w:rPr>
        <w:t>Канакина</w:t>
      </w:r>
      <w:proofErr w:type="spellEnd"/>
      <w:r w:rsidRPr="00FD7BCD">
        <w:rPr>
          <w:rFonts w:ascii="Times New Roman" w:hAnsi="Times New Roman"/>
          <w:color w:val="231F20"/>
          <w:sz w:val="28"/>
          <w:szCs w:val="28"/>
        </w:rPr>
        <w:t xml:space="preserve">, В. Г. Горецкий, М. В. </w:t>
      </w:r>
      <w:proofErr w:type="spellStart"/>
      <w:r w:rsidRPr="00FD7BCD">
        <w:rPr>
          <w:rFonts w:ascii="Times New Roman" w:hAnsi="Times New Roman"/>
          <w:color w:val="231F20"/>
          <w:sz w:val="28"/>
          <w:szCs w:val="28"/>
        </w:rPr>
        <w:t>Бойкина</w:t>
      </w:r>
      <w:proofErr w:type="spellEnd"/>
      <w:r w:rsidRPr="00FD7BCD">
        <w:rPr>
          <w:rFonts w:ascii="Times New Roman" w:hAnsi="Times New Roman"/>
          <w:color w:val="231F20"/>
          <w:sz w:val="28"/>
          <w:szCs w:val="28"/>
        </w:rPr>
        <w:t xml:space="preserve"> и др.]. — </w:t>
      </w:r>
      <w:proofErr w:type="gramStart"/>
      <w:r w:rsidRPr="00FD7BCD">
        <w:rPr>
          <w:rFonts w:ascii="Times New Roman" w:hAnsi="Times New Roman"/>
          <w:color w:val="231F20"/>
          <w:sz w:val="28"/>
          <w:szCs w:val="28"/>
        </w:rPr>
        <w:t>М.: Просвещение, 2021) в соответствии с  Федеральным государственным</w:t>
      </w:r>
      <w:r w:rsidRPr="00FD7BCD">
        <w:rPr>
          <w:rFonts w:ascii="Times New Roman" w:eastAsia="Calibri" w:hAnsi="Times New Roman"/>
          <w:sz w:val="28"/>
          <w:szCs w:val="28"/>
        </w:rPr>
        <w:t xml:space="preserve"> образовательным стандартом начального общего образования, утвержденным приказом Министерства образования и науки Российской Федерации </w:t>
      </w:r>
      <w:r w:rsidRPr="00FD7BCD">
        <w:rPr>
          <w:rFonts w:ascii="Times New Roman" w:hAnsi="Times New Roman"/>
          <w:color w:val="000000"/>
          <w:sz w:val="28"/>
          <w:szCs w:val="28"/>
        </w:rPr>
        <w:t>от</w:t>
      </w:r>
      <w:r w:rsidRPr="00FD7BCD">
        <w:rPr>
          <w:rFonts w:ascii="Times New Roman" w:hAnsi="Times New Roman"/>
          <w:sz w:val="28"/>
          <w:szCs w:val="28"/>
          <w:lang w:eastAsia="en-US"/>
        </w:rPr>
        <w:t xml:space="preserve"> 31.05.2022  №286.</w:t>
      </w:r>
      <w:proofErr w:type="gramEnd"/>
    </w:p>
    <w:p w:rsidR="00FD7BCD" w:rsidRPr="00FD7BCD" w:rsidRDefault="00FD7BCD" w:rsidP="00FD7B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7BCD">
        <w:rPr>
          <w:rFonts w:ascii="Times New Roman" w:eastAsia="Calibri" w:hAnsi="Times New Roman" w:cs="Times New Roman"/>
          <w:b/>
          <w:sz w:val="28"/>
          <w:szCs w:val="28"/>
        </w:rPr>
        <w:t>Учебник:</w:t>
      </w:r>
      <w:r w:rsidRPr="00FD7BCD">
        <w:rPr>
          <w:rFonts w:ascii="Times New Roman" w:eastAsia="Calibri" w:hAnsi="Times New Roman" w:cs="Times New Roman"/>
          <w:sz w:val="28"/>
          <w:szCs w:val="28"/>
        </w:rPr>
        <w:t xml:space="preserve"> Русский язык. 1 класс: учеб</w:t>
      </w:r>
      <w:proofErr w:type="gramStart"/>
      <w:r w:rsidRPr="00FD7BC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D7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7BCD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FD7BCD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FD7BCD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FD7BCD">
        <w:rPr>
          <w:rFonts w:ascii="Times New Roman" w:eastAsia="Calibri" w:hAnsi="Times New Roman" w:cs="Times New Roman"/>
          <w:sz w:val="28"/>
          <w:szCs w:val="28"/>
        </w:rPr>
        <w:t xml:space="preserve">. учреждений : / В. П. </w:t>
      </w:r>
      <w:proofErr w:type="spellStart"/>
      <w:r w:rsidRPr="00FD7BCD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FD7BCD">
        <w:rPr>
          <w:rFonts w:ascii="Times New Roman" w:eastAsia="Calibri" w:hAnsi="Times New Roman" w:cs="Times New Roman"/>
          <w:sz w:val="28"/>
          <w:szCs w:val="28"/>
        </w:rPr>
        <w:t>, В. Г. Горецкий. – М.</w:t>
      </w:r>
      <w:proofErr w:type="gramStart"/>
      <w:r w:rsidRPr="00FD7BC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D7BCD">
        <w:rPr>
          <w:rFonts w:ascii="Times New Roman" w:eastAsia="Calibri" w:hAnsi="Times New Roman" w:cs="Times New Roman"/>
          <w:sz w:val="28"/>
          <w:szCs w:val="28"/>
        </w:rPr>
        <w:t xml:space="preserve"> Просвещение, 2014.</w:t>
      </w:r>
      <w:r w:rsidRPr="00FD7B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7BCD" w:rsidRPr="00FD7BCD" w:rsidRDefault="00FD7BCD" w:rsidP="00FD7BC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FD7BCD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 xml:space="preserve">Цели </w:t>
      </w:r>
      <w:r w:rsidRPr="00FD7BC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изучения учебного предмета «Русский язык» в 1-х классах:</w:t>
      </w:r>
    </w:p>
    <w:p w:rsidR="00FD7BCD" w:rsidRPr="00FD7BCD" w:rsidRDefault="00FD7BCD" w:rsidP="00FD7BCD">
      <w:pPr>
        <w:numPr>
          <w:ilvl w:val="0"/>
          <w:numId w:val="1"/>
        </w:numPr>
        <w:shd w:val="clear" w:color="auto" w:fill="FFFFFF"/>
        <w:tabs>
          <w:tab w:val="left" w:pos="518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7B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ознакомление учащих с </w:t>
      </w:r>
      <w:r w:rsidRPr="00FD7B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основными положениями науки о языке и формирование на </w:t>
      </w:r>
      <w:r w:rsidRPr="00FD7B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этой основе знаково-символического восприятия и    логич</w:t>
      </w:r>
      <w:r w:rsidRPr="00FD7B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еского мышления учащихся;</w:t>
      </w:r>
    </w:p>
    <w:p w:rsidR="00FD7BCD" w:rsidRPr="00FD7BCD" w:rsidRDefault="00FD7BCD" w:rsidP="00FD7BCD">
      <w:pPr>
        <w:numPr>
          <w:ilvl w:val="0"/>
          <w:numId w:val="1"/>
        </w:numPr>
        <w:shd w:val="clear" w:color="auto" w:fill="FFFFFF"/>
        <w:tabs>
          <w:tab w:val="left" w:pos="518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D7B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формирование коммуникативной компетенции учащи</w:t>
      </w:r>
      <w:r w:rsidRPr="00FD7BC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хся: развитие устной и письменной речи, монологической </w:t>
      </w:r>
      <w:r w:rsidRPr="00FD7B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диалогической речи, а также навыков грамотного, безоши</w:t>
      </w:r>
      <w:r w:rsidRPr="00FD7B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FD7B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бочного письма как показателя общей культуры человека.</w:t>
      </w:r>
    </w:p>
    <w:p w:rsidR="00FD7BCD" w:rsidRPr="00FD7BCD" w:rsidRDefault="00FD7BCD" w:rsidP="00FD7BCD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FD7BCD">
        <w:rPr>
          <w:rFonts w:ascii="Times New Roman" w:eastAsia="Calibri" w:hAnsi="Times New Roman" w:cs="Times New Roman"/>
          <w:b/>
          <w:iCs/>
          <w:color w:val="000000"/>
          <w:spacing w:val="4"/>
          <w:sz w:val="28"/>
          <w:szCs w:val="28"/>
        </w:rPr>
        <w:t xml:space="preserve">Задачи </w:t>
      </w:r>
      <w:r w:rsidRPr="00FD7BC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изучения учебного предмета «Русский язык» в 1-х классах:</w:t>
      </w:r>
    </w:p>
    <w:p w:rsidR="00FD7BCD" w:rsidRPr="00FD7BCD" w:rsidRDefault="00FD7BCD" w:rsidP="00FD7BCD">
      <w:pPr>
        <w:spacing w:after="0" w:line="360" w:lineRule="auto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br/>
        <w:t>2.Развитие диалогической и монологической устной и письменной речи.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br/>
        <w:t>3.Развитие коммуникативных умений.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br/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lastRenderedPageBreak/>
        <w:t>4.Развитие нравственных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и эстетических чувств.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br/>
        <w:t>5.Развитие способно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стей к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творческой деятельности.</w:t>
      </w:r>
    </w:p>
    <w:p w:rsidR="00FD7BCD" w:rsidRPr="00FD7BCD" w:rsidRDefault="00FD7BCD" w:rsidP="00FD7BCD">
      <w:pPr>
        <w:spacing w:after="0" w:line="360" w:lineRule="auto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   Программа определяет ряд </w:t>
      </w:r>
      <w:r w:rsidRPr="00FD7BCD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практических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</w:t>
      </w:r>
      <w:r w:rsidRPr="00FD7BCD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задач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, решение которых обеспечит достижение основных 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целей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изучения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предмета:</w:t>
      </w:r>
    </w:p>
    <w:p w:rsidR="00FD7BCD" w:rsidRPr="00FD7BCD" w:rsidRDefault="00FD7BCD" w:rsidP="00FD7BCD">
      <w:pPr>
        <w:spacing w:after="0" w:line="360" w:lineRule="auto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>•формирование навыка чтения и основ элементарного графического навыка;</w:t>
      </w:r>
    </w:p>
    <w:p w:rsidR="00FD7BCD" w:rsidRPr="00FD7BCD" w:rsidRDefault="00FD7BCD" w:rsidP="00FD7BCD">
      <w:pPr>
        <w:spacing w:after="0" w:line="360" w:lineRule="auto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>•развитие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речевых умений, обогащение и активизацию словаря;</w:t>
      </w:r>
    </w:p>
    <w:p w:rsidR="00FD7BCD" w:rsidRPr="00FD7BCD" w:rsidRDefault="00FD7BCD" w:rsidP="00FD7BCD">
      <w:pPr>
        <w:spacing w:after="0" w:line="360" w:lineRule="auto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>•совершенствование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фонематического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слуха,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осуществление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грамматико-орфографической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пропедевтики;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br/>
        <w:t>•развитие речи, мышления, воображения школьников, умения выбирать средства языка в соответствии с целями, задачами и условиями общения;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br/>
        <w:t xml:space="preserve">•формирование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>морфемике</w:t>
      </w:r>
      <w:proofErr w:type="spellEnd"/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(состав слова),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морфологии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и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синтаксисе;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br/>
        <w:t>•формирование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и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письменные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tab/>
        <w:t>тексты;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br/>
        <w:t>•воспитание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  <w:r w:rsidRPr="00FD7BCD">
        <w:rPr>
          <w:rFonts w:ascii="Times New Roman" w:eastAsia="Calibri" w:hAnsi="Times New Roman" w:cs="Times New Roman"/>
          <w:color w:val="231F20"/>
          <w:sz w:val="28"/>
          <w:szCs w:val="28"/>
        </w:rPr>
        <w:br/>
        <w:t>•пробуждение познавательного интереса к языку, стремления совершенствовать свою речь.</w:t>
      </w:r>
    </w:p>
    <w:p w:rsidR="00FD7BCD" w:rsidRDefault="00FD7BCD" w:rsidP="00FD7BCD">
      <w:pPr>
        <w:spacing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7BCD">
        <w:rPr>
          <w:rFonts w:ascii="Times New Roman" w:eastAsia="Calibri" w:hAnsi="Times New Roman" w:cs="Times New Roman"/>
          <w:sz w:val="28"/>
          <w:szCs w:val="28"/>
        </w:rPr>
        <w:t>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«Русский язык» в 1 классе — 165 ч (5 ч в неделю, 33 учебные недели): из них 115 ч отводится урокам обучения письму в период обучения грамоте и 50 ч — урокам русского языка.</w:t>
      </w:r>
      <w:proofErr w:type="gramEnd"/>
    </w:p>
    <w:p w:rsidR="00FD7BCD" w:rsidRPr="00FD7BCD" w:rsidRDefault="00FD7BCD" w:rsidP="00FD7BCD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FD7BCD" w:rsidRPr="00FD7BCD" w:rsidRDefault="00FD7BCD" w:rsidP="00FD7BCD">
      <w:pPr>
        <w:widowControl w:val="0"/>
        <w:suppressAutoHyphens/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694F" w:rsidRDefault="00B0694F"/>
    <w:sectPr w:rsidR="00B0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2726"/>
    <w:multiLevelType w:val="hybridMultilevel"/>
    <w:tmpl w:val="79D4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BCD"/>
    <w:rsid w:val="00B0694F"/>
    <w:rsid w:val="00FD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CD"/>
    <w:pPr>
      <w:spacing w:before="6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1">
    <w:name w:val="p1"/>
    <w:basedOn w:val="a"/>
    <w:rsid w:val="00FD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2023-03-12T11:19:00Z</dcterms:created>
  <dcterms:modified xsi:type="dcterms:W3CDTF">2023-03-12T11:25:00Z</dcterms:modified>
</cp:coreProperties>
</file>